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92" w:rsidRPr="00C453C1" w:rsidRDefault="00AD4B92" w:rsidP="00AD4B92">
      <w:pPr>
        <w:jc w:val="center"/>
        <w:rPr>
          <w:rFonts w:ascii="Times New Roman" w:eastAsia="Times New Roman" w:hAnsi="Times New Roman"/>
          <w:b/>
        </w:rPr>
      </w:pPr>
      <w:bookmarkStart w:id="0" w:name="bookmark6"/>
      <w:bookmarkStart w:id="1" w:name="bookmark7"/>
      <w:r w:rsidRPr="00C453C1">
        <w:rPr>
          <w:rFonts w:ascii="Times New Roman" w:eastAsia="Times New Roman" w:hAnsi="Times New Roman"/>
          <w:b/>
        </w:rPr>
        <w:t xml:space="preserve">Муниципальное общеобразовательное автономное учреждение </w:t>
      </w:r>
    </w:p>
    <w:p w:rsidR="00AD4B92" w:rsidRPr="005934B3" w:rsidRDefault="00AD4B92" w:rsidP="00AD4B92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средняя общеобразовательная школа № 1с. Возжаевки </w:t>
      </w:r>
    </w:p>
    <w:p w:rsidR="00AD4B92" w:rsidRDefault="00AD4B92" w:rsidP="00AD4B92">
      <w:pPr>
        <w:jc w:val="center"/>
        <w:rPr>
          <w:rFonts w:ascii="Times New Roman" w:eastAsia="Times New Roman" w:hAnsi="Times New Roman"/>
          <w:b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  <w:b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  <w:b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  <w:b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  <w:b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  <w:b/>
        </w:rPr>
      </w:pPr>
    </w:p>
    <w:p w:rsidR="009B1613" w:rsidRDefault="009B1613" w:rsidP="00AD4B92">
      <w:pPr>
        <w:jc w:val="center"/>
        <w:rPr>
          <w:rFonts w:ascii="Times New Roman" w:eastAsia="Times New Roman" w:hAnsi="Times New Roman"/>
          <w:b/>
        </w:rPr>
      </w:pPr>
    </w:p>
    <w:p w:rsidR="009B1613" w:rsidRDefault="009B1613" w:rsidP="00AD4B92">
      <w:pPr>
        <w:jc w:val="center"/>
        <w:rPr>
          <w:rFonts w:ascii="Times New Roman" w:eastAsia="Times New Roman" w:hAnsi="Times New Roman"/>
          <w:b/>
        </w:rPr>
      </w:pPr>
    </w:p>
    <w:p w:rsidR="009B1613" w:rsidRDefault="009B1613" w:rsidP="00AD4B92">
      <w:pPr>
        <w:jc w:val="center"/>
        <w:rPr>
          <w:rFonts w:ascii="Times New Roman" w:eastAsia="Times New Roman" w:hAnsi="Times New Roman"/>
          <w:b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  <w:b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  <w:b/>
        </w:rPr>
      </w:pPr>
    </w:p>
    <w:p w:rsidR="00AD4B92" w:rsidRDefault="00AD4B92" w:rsidP="00AD4B92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АДАПТИРОВАННАЯ </w:t>
      </w:r>
      <w:r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AD4B92" w:rsidRPr="00F81772" w:rsidRDefault="00AD4B92" w:rsidP="00AD4B9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ручному труду </w:t>
      </w:r>
      <w:r>
        <w:rPr>
          <w:rFonts w:ascii="Times New Roman" w:hAnsi="Times New Roman" w:cs="Times New Roman"/>
          <w:sz w:val="32"/>
          <w:szCs w:val="32"/>
        </w:rPr>
        <w:t>для обучающихся с умственной отсталостью (интеллектуальными нарушениями) (вариант 1)</w:t>
      </w:r>
    </w:p>
    <w:p w:rsidR="00AD4B92" w:rsidRDefault="00AD4B92" w:rsidP="00AD4B92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D4B92" w:rsidRDefault="00AD4B92" w:rsidP="00AD4B9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AD4B92" w:rsidRPr="007E51C3" w:rsidRDefault="00AD4B92" w:rsidP="00AD4B92">
      <w:pPr>
        <w:jc w:val="center"/>
        <w:rPr>
          <w:rFonts w:ascii="Times New Roman" w:eastAsia="Times New Roman" w:hAnsi="Times New Roman" w:cs="Times New Roman"/>
          <w:i/>
        </w:rPr>
      </w:pPr>
    </w:p>
    <w:p w:rsidR="00AD4B92" w:rsidRDefault="00AD4B92" w:rsidP="00AD4B92">
      <w:pPr>
        <w:rPr>
          <w:rFonts w:ascii="Times New Roman" w:eastAsia="Times New Roman" w:hAnsi="Times New Roman"/>
        </w:rPr>
      </w:pPr>
    </w:p>
    <w:p w:rsidR="00AD4B92" w:rsidRDefault="00AD4B92" w:rsidP="00AD4B92">
      <w:pPr>
        <w:rPr>
          <w:rFonts w:ascii="Times New Roman" w:hAnsi="Times New Roman" w:cs="Times New Roman"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</w:rPr>
      </w:pPr>
    </w:p>
    <w:p w:rsidR="009B1613" w:rsidRDefault="009B1613" w:rsidP="00AD4B92">
      <w:pPr>
        <w:jc w:val="center"/>
        <w:rPr>
          <w:rFonts w:ascii="Times New Roman" w:eastAsia="Times New Roman" w:hAnsi="Times New Roman"/>
        </w:rPr>
      </w:pPr>
    </w:p>
    <w:p w:rsidR="009B1613" w:rsidRDefault="009B1613" w:rsidP="00AD4B92">
      <w:pPr>
        <w:jc w:val="center"/>
        <w:rPr>
          <w:rFonts w:ascii="Times New Roman" w:eastAsia="Times New Roman" w:hAnsi="Times New Roman"/>
        </w:rPr>
      </w:pPr>
    </w:p>
    <w:p w:rsidR="009B1613" w:rsidRDefault="009B1613" w:rsidP="00AD4B92">
      <w:pPr>
        <w:jc w:val="center"/>
        <w:rPr>
          <w:rFonts w:ascii="Times New Roman" w:eastAsia="Times New Roman" w:hAnsi="Times New Roman"/>
        </w:rPr>
      </w:pPr>
    </w:p>
    <w:p w:rsidR="009B1613" w:rsidRDefault="009B1613" w:rsidP="00AD4B92">
      <w:pPr>
        <w:jc w:val="center"/>
        <w:rPr>
          <w:rFonts w:ascii="Times New Roman" w:eastAsia="Times New Roman" w:hAnsi="Times New Roman"/>
        </w:rPr>
      </w:pPr>
    </w:p>
    <w:p w:rsidR="009B1613" w:rsidRDefault="009B1613" w:rsidP="00AD4B92">
      <w:pPr>
        <w:jc w:val="center"/>
        <w:rPr>
          <w:rFonts w:ascii="Times New Roman" w:eastAsia="Times New Roman" w:hAnsi="Times New Roman"/>
        </w:rPr>
      </w:pPr>
    </w:p>
    <w:p w:rsidR="009B1613" w:rsidRDefault="009B1613" w:rsidP="00AD4B92">
      <w:pPr>
        <w:jc w:val="center"/>
        <w:rPr>
          <w:rFonts w:ascii="Times New Roman" w:eastAsia="Times New Roman" w:hAnsi="Times New Roman"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/>
        </w:rPr>
      </w:pPr>
    </w:p>
    <w:tbl>
      <w:tblPr>
        <w:tblStyle w:val="aa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AD4B92" w:rsidTr="000242AF">
        <w:tc>
          <w:tcPr>
            <w:tcW w:w="4839" w:type="dxa"/>
          </w:tcPr>
          <w:p w:rsidR="00AD4B92" w:rsidRDefault="00AD4B92" w:rsidP="000242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AD4B92" w:rsidRPr="007E51C3" w:rsidRDefault="00AD4B92" w:rsidP="000242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 Алексеевой Юлией Анатольевной,  </w:t>
            </w:r>
          </w:p>
          <w:p w:rsidR="00AD4B92" w:rsidRDefault="00AD4B92" w:rsidP="000242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AD4B92" w:rsidRPr="007E51C3" w:rsidRDefault="00AD4B92" w:rsidP="000242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AD4B92" w:rsidRPr="007E51C3" w:rsidRDefault="00AD4B92" w:rsidP="000242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2020-2021 </w:t>
            </w:r>
            <w:r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AD4B92" w:rsidRDefault="00AD4B92" w:rsidP="000242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B92" w:rsidRDefault="00AD4B92" w:rsidP="00AD4B92">
      <w:pPr>
        <w:rPr>
          <w:rFonts w:ascii="Times New Roman" w:eastAsia="Times New Roman" w:hAnsi="Times New Roman"/>
        </w:rPr>
      </w:pPr>
    </w:p>
    <w:p w:rsidR="00AD4B92" w:rsidRDefault="00AD4B92" w:rsidP="00AD4B92">
      <w:pPr>
        <w:rPr>
          <w:rFonts w:ascii="Times New Roman" w:eastAsia="Times New Roman" w:hAnsi="Times New Roman"/>
        </w:rPr>
      </w:pPr>
    </w:p>
    <w:p w:rsidR="00AD4B92" w:rsidRDefault="00AD4B92" w:rsidP="00AD4B92">
      <w:pPr>
        <w:rPr>
          <w:rFonts w:ascii="Times New Roman" w:eastAsia="Times New Roman" w:hAnsi="Times New Roman" w:cs="Times New Roman"/>
          <w:b/>
        </w:rPr>
      </w:pPr>
    </w:p>
    <w:p w:rsidR="00AD4B92" w:rsidRDefault="00AD4B92" w:rsidP="00AD4B92">
      <w:pPr>
        <w:jc w:val="center"/>
        <w:rPr>
          <w:rFonts w:ascii="Times New Roman" w:eastAsia="Times New Roman" w:hAnsi="Times New Roman" w:cs="Times New Roman"/>
          <w:b/>
        </w:rPr>
      </w:pPr>
    </w:p>
    <w:p w:rsidR="00AD4B92" w:rsidRDefault="00AD4B92" w:rsidP="00AD4B92">
      <w:pPr>
        <w:rPr>
          <w:rFonts w:ascii="Times New Roman" w:eastAsia="Times New Roman" w:hAnsi="Times New Roman" w:cs="Times New Roman"/>
          <w:b/>
        </w:rPr>
      </w:pPr>
    </w:p>
    <w:bookmarkEnd w:id="0"/>
    <w:bookmarkEnd w:id="1"/>
    <w:p w:rsidR="00AD4B92" w:rsidRDefault="00AD4B92">
      <w:pPr>
        <w:pStyle w:val="11"/>
        <w:shd w:val="clear" w:color="auto" w:fill="auto"/>
        <w:ind w:firstLine="740"/>
        <w:jc w:val="both"/>
      </w:pPr>
    </w:p>
    <w:p w:rsidR="00AD4B92" w:rsidRDefault="00AD4B92">
      <w:pPr>
        <w:pStyle w:val="11"/>
        <w:shd w:val="clear" w:color="auto" w:fill="auto"/>
        <w:ind w:firstLine="740"/>
        <w:jc w:val="both"/>
      </w:pPr>
    </w:p>
    <w:p w:rsidR="00AD4B92" w:rsidRPr="005934B3" w:rsidRDefault="00AD4B92" w:rsidP="00AD4B92">
      <w:pPr>
        <w:jc w:val="center"/>
        <w:rPr>
          <w:rFonts w:ascii="Times New Roman" w:eastAsia="Times New Roman" w:hAnsi="Times New Roman" w:cs="Times New Roman"/>
          <w:b/>
        </w:rPr>
      </w:pPr>
      <w:r w:rsidRPr="005934B3">
        <w:rPr>
          <w:rFonts w:ascii="Times New Roman" w:eastAsia="Times New Roman" w:hAnsi="Times New Roman" w:cs="Times New Roman"/>
          <w:b/>
        </w:rPr>
        <w:t>с. Возжаевка</w:t>
      </w:r>
    </w:p>
    <w:p w:rsidR="00AD4B92" w:rsidRPr="0045365A" w:rsidRDefault="00AD4B92" w:rsidP="00AD4B92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2020</w:t>
      </w:r>
      <w:r w:rsidRPr="005934B3">
        <w:rPr>
          <w:rFonts w:ascii="Times New Roman" w:eastAsia="Times New Roman" w:hAnsi="Times New Roman" w:cs="Times New Roman"/>
        </w:rPr>
        <w:t xml:space="preserve"> го</w:t>
      </w:r>
      <w:r>
        <w:rPr>
          <w:rFonts w:ascii="Times New Roman" w:eastAsia="Times New Roman" w:hAnsi="Times New Roman" w:cs="Times New Roman"/>
        </w:rPr>
        <w:t>д</w:t>
      </w:r>
    </w:p>
    <w:p w:rsidR="00AD4B92" w:rsidRDefault="00AD4B92" w:rsidP="00AD4B92">
      <w:pPr>
        <w:pStyle w:val="11"/>
        <w:shd w:val="clear" w:color="auto" w:fill="auto"/>
        <w:ind w:firstLine="740"/>
        <w:jc w:val="center"/>
      </w:pP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 xml:space="preserve">Рабочая программа учебного предмета «Ручной труд» составлена в соответствии с требованиями следующих </w:t>
      </w:r>
      <w:r w:rsidRPr="003016CE">
        <w:rPr>
          <w:bCs/>
          <w:sz w:val="24"/>
          <w:szCs w:val="24"/>
        </w:rPr>
        <w:t>нормативно-правовых документов:</w:t>
      </w:r>
    </w:p>
    <w:p w:rsidR="007D7C52" w:rsidRPr="003016CE" w:rsidRDefault="00AD4B92" w:rsidP="003016CE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Ф</w:t>
      </w:r>
      <w:r w:rsidR="00391144" w:rsidRPr="003016CE">
        <w:rPr>
          <w:sz w:val="24"/>
          <w:szCs w:val="24"/>
        </w:rPr>
        <w:t>едеральный закон Российской Федерации от 29 декабря 2012 года № 273-ФЗ «Об образовании в Российской Федерации»;</w:t>
      </w:r>
    </w:p>
    <w:p w:rsidR="007D7C5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-П</w:t>
      </w:r>
      <w:r w:rsidR="00391144" w:rsidRPr="003016CE">
        <w:rPr>
          <w:sz w:val="24"/>
          <w:szCs w:val="24"/>
        </w:rPr>
        <w:t>риказ Министерства образования и науки Российской Федерации: от 17 октября 2013 года № 1155, «Об утверждении Федерального государственного образовательного стандарта дошкольного образования»;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от 6 октября 2009 года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от 17 мая 2012 года № 413 «Об утверждении федерального государственного образовательного стандарта среднего (полного) общего образования»;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7D7C52" w:rsidRPr="003016CE" w:rsidRDefault="00AD4B92" w:rsidP="003016CE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К</w:t>
      </w:r>
      <w:r w:rsidR="00391144" w:rsidRPr="003016CE">
        <w:rPr>
          <w:sz w:val="24"/>
          <w:szCs w:val="24"/>
        </w:rPr>
        <w:t>онцепция федерального государственного образовательного стандарта обучающихся с ограниченными возможностями здоровья / Н.Н. Малофеев, О.И. Кукушкина, О.С. Никольская, Е.Л. Гончарова. - М.: Просвещение, 2014 год;</w:t>
      </w:r>
    </w:p>
    <w:p w:rsidR="007D7C52" w:rsidRPr="003016CE" w:rsidRDefault="003016CE" w:rsidP="003016CE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91144" w:rsidRPr="003016CE">
        <w:rPr>
          <w:sz w:val="24"/>
          <w:szCs w:val="24"/>
        </w:rPr>
        <w:t>рограмма специальных (коррекционных) образовательных учреждений VIII вида. 0-4 классы/ под редакцией профессора И.М.Бгажноковой - М.; Просвещение, 2011 год;</w:t>
      </w:r>
    </w:p>
    <w:p w:rsidR="007D7C52" w:rsidRPr="003016CE" w:rsidRDefault="003016CE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147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91144" w:rsidRPr="003016CE">
        <w:rPr>
          <w:sz w:val="24"/>
          <w:szCs w:val="24"/>
        </w:rPr>
        <w:t>остановление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7D7C52" w:rsidRPr="003016CE" w:rsidRDefault="003016CE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147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91144" w:rsidRPr="003016CE">
        <w:rPr>
          <w:sz w:val="24"/>
          <w:szCs w:val="24"/>
        </w:rPr>
        <w:t>остановление Главного государственного санитарного врача Российской Федерации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AD4B92" w:rsidRPr="003016CE" w:rsidRDefault="003016CE" w:rsidP="003016CE">
      <w:pPr>
        <w:pStyle w:val="11"/>
        <w:numPr>
          <w:ilvl w:val="0"/>
          <w:numId w:val="2"/>
        </w:numPr>
        <w:shd w:val="clear" w:color="auto" w:fill="auto"/>
        <w:tabs>
          <w:tab w:val="left" w:pos="947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391144" w:rsidRPr="003016CE">
        <w:rPr>
          <w:sz w:val="24"/>
          <w:szCs w:val="24"/>
        </w:rPr>
        <w:t xml:space="preserve">чебный план государственного бюджетного общеобразовательного учреждения </w:t>
      </w:r>
    </w:p>
    <w:p w:rsidR="00AD4B92" w:rsidRPr="003016CE" w:rsidRDefault="00AD4B92" w:rsidP="003016CE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3016CE">
        <w:rPr>
          <w:bCs/>
          <w:sz w:val="24"/>
          <w:szCs w:val="24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3016CE">
        <w:rPr>
          <w:sz w:val="24"/>
          <w:szCs w:val="24"/>
        </w:rPr>
        <w:t>(протокол № 03 педагогического совета от 25.12.2019 г.);</w:t>
      </w:r>
    </w:p>
    <w:p w:rsidR="00AD4B92" w:rsidRPr="003016CE" w:rsidRDefault="00AD4B92" w:rsidP="003016CE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3016CE">
        <w:rPr>
          <w:spacing w:val="-3"/>
          <w:sz w:val="24"/>
          <w:szCs w:val="24"/>
        </w:rPr>
        <w:t xml:space="preserve">МОАУ </w:t>
      </w:r>
      <w:r w:rsidRPr="003016CE">
        <w:rPr>
          <w:sz w:val="24"/>
          <w:szCs w:val="24"/>
        </w:rPr>
        <w:t>СОШ № 1 с. Возжаевки на 2018-2023 годы</w:t>
      </w:r>
    </w:p>
    <w:p w:rsidR="00AD4B92" w:rsidRPr="003016CE" w:rsidRDefault="00AD4B92" w:rsidP="003016CE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 xml:space="preserve">Учебного плана </w:t>
      </w:r>
      <w:r w:rsidRPr="003016CE">
        <w:rPr>
          <w:spacing w:val="-3"/>
          <w:sz w:val="24"/>
          <w:szCs w:val="24"/>
        </w:rPr>
        <w:t xml:space="preserve">МОАУ </w:t>
      </w:r>
      <w:r w:rsidRPr="003016CE">
        <w:rPr>
          <w:sz w:val="24"/>
          <w:szCs w:val="24"/>
        </w:rPr>
        <w:t>СОШ № 1  с. Возжаевки  на 2020-2021  учебный год.</w:t>
      </w: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b/>
          <w:bCs/>
          <w:sz w:val="24"/>
          <w:szCs w:val="24"/>
        </w:rPr>
      </w:pPr>
    </w:p>
    <w:p w:rsidR="00AD4B92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Согласно примерной адаптированной основной общеобразовательной программы ОУ, составленной на основе ФГОС для обучающихся с умственной отсталостью (интеллектуальными нарушениями) всего на изучение «Ручной труд» 6</w:t>
      </w:r>
      <w:r w:rsidR="00AD4B92" w:rsidRPr="003016CE">
        <w:rPr>
          <w:sz w:val="24"/>
          <w:szCs w:val="24"/>
        </w:rPr>
        <w:t>6</w:t>
      </w:r>
      <w:r w:rsidRPr="003016CE">
        <w:rPr>
          <w:sz w:val="24"/>
          <w:szCs w:val="24"/>
        </w:rPr>
        <w:t xml:space="preserve"> часов (3</w:t>
      </w:r>
      <w:r w:rsidR="00AD4B92" w:rsidRPr="003016CE">
        <w:rPr>
          <w:sz w:val="24"/>
          <w:szCs w:val="24"/>
        </w:rPr>
        <w:t>3</w:t>
      </w:r>
      <w:r w:rsidRPr="003016CE">
        <w:rPr>
          <w:sz w:val="24"/>
          <w:szCs w:val="24"/>
        </w:rPr>
        <w:t xml:space="preserve"> учебных недели)</w:t>
      </w:r>
      <w:r w:rsidR="003016CE">
        <w:rPr>
          <w:sz w:val="24"/>
          <w:szCs w:val="24"/>
        </w:rPr>
        <w:t xml:space="preserve"> в 1 классе по 2 часа в неделю.</w:t>
      </w:r>
    </w:p>
    <w:p w:rsidR="00AE4853" w:rsidRPr="00AE4853" w:rsidRDefault="00AE4853" w:rsidP="00AE4853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AE4853">
        <w:rPr>
          <w:sz w:val="24"/>
          <w:szCs w:val="24"/>
        </w:rPr>
        <w:t xml:space="preserve">Рабочая программа по учебному предмету «Ручной труд» составлена на основе авторской программы А.М. Щербаковой «Ручной труд» Программы специальных (коррекционных) образовательных учреждений </w:t>
      </w:r>
      <w:r w:rsidRPr="00AE4853">
        <w:rPr>
          <w:sz w:val="24"/>
          <w:szCs w:val="24"/>
          <w:lang w:val="en-US" w:eastAsia="en-US" w:bidi="en-US"/>
        </w:rPr>
        <w:t>VIII</w:t>
      </w:r>
      <w:r w:rsidRPr="00AE4853">
        <w:rPr>
          <w:sz w:val="24"/>
          <w:szCs w:val="24"/>
          <w:lang w:eastAsia="en-US" w:bidi="en-US"/>
        </w:rPr>
        <w:t xml:space="preserve"> </w:t>
      </w:r>
      <w:r w:rsidRPr="00AE4853">
        <w:rPr>
          <w:sz w:val="24"/>
          <w:szCs w:val="24"/>
        </w:rPr>
        <w:t xml:space="preserve">вида 0-4 кл./ под ред. И.М. Бгажноковой - СПб: Просвещение, 2011 год. Программа утверждена Министерством образования и науки Российской Федерации </w:t>
      </w:r>
      <w:r w:rsidRPr="00AE4853">
        <w:rPr>
          <w:b/>
          <w:bCs/>
          <w:sz w:val="24"/>
          <w:szCs w:val="24"/>
        </w:rPr>
        <w:t>без изменений</w:t>
      </w:r>
      <w:r w:rsidRPr="00AE4853">
        <w:rPr>
          <w:sz w:val="24"/>
          <w:szCs w:val="24"/>
        </w:rPr>
        <w:t>.</w:t>
      </w:r>
    </w:p>
    <w:p w:rsidR="00AE4853" w:rsidRPr="00AE4853" w:rsidRDefault="00AE4853" w:rsidP="00AE4853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AE4853">
        <w:rPr>
          <w:sz w:val="24"/>
          <w:szCs w:val="24"/>
        </w:rPr>
        <w:t xml:space="preserve">Кузнецова Л.А. Технология. Ручной труд. Учебник для 1-4 классов специальных (коррекционных) образовательных учреждений </w:t>
      </w:r>
      <w:r w:rsidRPr="00AE4853">
        <w:rPr>
          <w:sz w:val="24"/>
          <w:szCs w:val="24"/>
          <w:lang w:val="en-US" w:eastAsia="en-US" w:bidi="en-US"/>
        </w:rPr>
        <w:t>VIII</w:t>
      </w:r>
      <w:r w:rsidRPr="00AE4853">
        <w:rPr>
          <w:sz w:val="24"/>
          <w:szCs w:val="24"/>
          <w:lang w:eastAsia="en-US" w:bidi="en-US"/>
        </w:rPr>
        <w:t xml:space="preserve"> </w:t>
      </w:r>
      <w:r w:rsidRPr="00AE4853">
        <w:rPr>
          <w:sz w:val="24"/>
          <w:szCs w:val="24"/>
        </w:rPr>
        <w:t>вида. «Просвещение», СПб., 2010 год.</w:t>
      </w:r>
    </w:p>
    <w:p w:rsidR="00AE4853" w:rsidRPr="00AE4853" w:rsidRDefault="00AE4853" w:rsidP="00AE4853">
      <w:pPr>
        <w:pStyle w:val="11"/>
        <w:shd w:val="clear" w:color="auto" w:fill="auto"/>
        <w:ind w:firstLine="740"/>
        <w:jc w:val="both"/>
        <w:rPr>
          <w:sz w:val="24"/>
          <w:szCs w:val="24"/>
        </w:rPr>
      </w:pPr>
      <w:r w:rsidRPr="00AE4853">
        <w:rPr>
          <w:sz w:val="24"/>
          <w:szCs w:val="24"/>
        </w:rPr>
        <w:lastRenderedPageBreak/>
        <w:t xml:space="preserve">Кузнецова Л.А. Технология: Ручной труд: 1-4 класс: Рабочая тетрадь для специальных (коррекционных) образовательных учреждений </w:t>
      </w:r>
      <w:r w:rsidRPr="00AE4853">
        <w:rPr>
          <w:sz w:val="24"/>
          <w:szCs w:val="24"/>
          <w:lang w:val="en-US" w:eastAsia="en-US" w:bidi="en-US"/>
        </w:rPr>
        <w:t>VIII</w:t>
      </w:r>
      <w:r w:rsidRPr="00AE4853">
        <w:rPr>
          <w:sz w:val="24"/>
          <w:szCs w:val="24"/>
          <w:lang w:eastAsia="en-US" w:bidi="en-US"/>
        </w:rPr>
        <w:t xml:space="preserve"> </w:t>
      </w:r>
      <w:r w:rsidRPr="00AE4853">
        <w:rPr>
          <w:sz w:val="24"/>
          <w:szCs w:val="24"/>
        </w:rPr>
        <w:t>вида: Часть 1,2. - СПб.: «Просвещение», 2012 год.</w:t>
      </w:r>
    </w:p>
    <w:p w:rsidR="00AE4853" w:rsidRPr="003016CE" w:rsidRDefault="00AE4853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E4853" w:rsidRDefault="00AE4853" w:rsidP="00AE4853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AE4853" w:rsidRDefault="00AE4853" w:rsidP="00AE4853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AE4853" w:rsidRDefault="00AE4853" w:rsidP="00AE4853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AE4853" w:rsidRDefault="00AE4853" w:rsidP="00AE4853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AE4853" w:rsidRDefault="00AE4853" w:rsidP="00AE4853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AE4853" w:rsidRDefault="00AE4853" w:rsidP="00AE4853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AE4853" w:rsidRDefault="00AE4853" w:rsidP="00AE4853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AE4853" w:rsidRDefault="00AE4853" w:rsidP="00AE4853">
      <w:pPr>
        <w:pStyle w:val="11"/>
        <w:shd w:val="clear" w:color="auto" w:fill="auto"/>
        <w:ind w:firstLine="0"/>
        <w:rPr>
          <w:b/>
          <w:bCs/>
          <w:sz w:val="24"/>
          <w:szCs w:val="24"/>
        </w:rPr>
      </w:pPr>
    </w:p>
    <w:p w:rsidR="00AD4B92" w:rsidRPr="003016CE" w:rsidRDefault="00AD4B92" w:rsidP="00AE4853">
      <w:pPr>
        <w:pStyle w:val="11"/>
        <w:shd w:val="clear" w:color="auto" w:fill="auto"/>
        <w:ind w:firstLine="0"/>
        <w:jc w:val="center"/>
        <w:rPr>
          <w:b/>
          <w:bCs/>
          <w:sz w:val="24"/>
          <w:szCs w:val="24"/>
        </w:rPr>
      </w:pPr>
      <w:r w:rsidRPr="003016CE">
        <w:rPr>
          <w:b/>
          <w:bCs/>
          <w:sz w:val="24"/>
          <w:szCs w:val="24"/>
        </w:rPr>
        <w:t>ПЛАНИРУЕМЫЕ РЕЗУЛЬТАТЫ ОСВОЕНИЯ УЧЕБНОГО ПРЕДМЕТА</w:t>
      </w: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Личностные</w:t>
      </w:r>
      <w:r w:rsidR="00391144" w:rsidRPr="003016CE">
        <w:rPr>
          <w:b/>
          <w:bCs/>
          <w:sz w:val="24"/>
          <w:szCs w:val="24"/>
        </w:rPr>
        <w:t xml:space="preserve"> </w:t>
      </w:r>
      <w:r w:rsidR="00391144" w:rsidRPr="003016CE">
        <w:rPr>
          <w:b/>
          <w:sz w:val="24"/>
          <w:szCs w:val="24"/>
        </w:rPr>
        <w:t>результат</w:t>
      </w:r>
      <w:r w:rsidRPr="003016CE">
        <w:rPr>
          <w:b/>
          <w:sz w:val="24"/>
          <w:szCs w:val="24"/>
        </w:rPr>
        <w:t>ы</w:t>
      </w:r>
      <w:r w:rsidR="00391144" w:rsidRPr="003016CE">
        <w:rPr>
          <w:sz w:val="24"/>
          <w:szCs w:val="24"/>
        </w:rPr>
        <w:t xml:space="preserve"> </w:t>
      </w: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 xml:space="preserve">- </w:t>
      </w:r>
      <w:r w:rsidR="00391144" w:rsidRPr="003016CE">
        <w:rPr>
          <w:sz w:val="24"/>
          <w:szCs w:val="24"/>
        </w:rPr>
        <w:t>определять и высказывать под руководством педагога самые простые общие для всех людей правила поведения;</w:t>
      </w:r>
    </w:p>
    <w:p w:rsidR="007D7C5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 xml:space="preserve">- </w:t>
      </w:r>
      <w:r w:rsidR="00391144" w:rsidRPr="003016CE">
        <w:rPr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7D7C52" w:rsidRPr="003016CE" w:rsidRDefault="00391144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48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осознать себя как обучающегося, заинтересованного посещением школы, обучением, занятиями, как члена семьи, одноклассника, друга;</w:t>
      </w:r>
    </w:p>
    <w:p w:rsidR="007D7C52" w:rsidRPr="003016CE" w:rsidRDefault="00391144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48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проявлять самостоятельность в выполнении учебных заданий, поручений, договоренностей;</w:t>
      </w:r>
    </w:p>
    <w:p w:rsidR="007D7C52" w:rsidRPr="003016CE" w:rsidRDefault="00391144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48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7D7C52" w:rsidRPr="003016CE" w:rsidRDefault="00391144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48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готовность к безопасному и бережному поведению в природе и обществе.</w:t>
      </w:r>
    </w:p>
    <w:p w:rsidR="007D7C5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Предметные</w:t>
      </w:r>
      <w:r w:rsidR="00391144" w:rsidRPr="003016CE">
        <w:rPr>
          <w:b/>
          <w:bCs/>
          <w:sz w:val="24"/>
          <w:szCs w:val="24"/>
        </w:rPr>
        <w:t xml:space="preserve"> </w:t>
      </w:r>
      <w:r w:rsidR="00391144" w:rsidRPr="003016CE">
        <w:rPr>
          <w:b/>
          <w:sz w:val="24"/>
          <w:szCs w:val="24"/>
        </w:rPr>
        <w:t>результат</w:t>
      </w:r>
      <w:r w:rsidRPr="003016CE">
        <w:rPr>
          <w:b/>
          <w:sz w:val="24"/>
          <w:szCs w:val="24"/>
        </w:rPr>
        <w:t>ы</w:t>
      </w:r>
    </w:p>
    <w:p w:rsidR="007D7C52" w:rsidRPr="003016CE" w:rsidRDefault="00391144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48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получение первоначальных представлений о сознательном и нравственном значении труда в жизни человека, о мире профессий;</w:t>
      </w:r>
    </w:p>
    <w:p w:rsidR="007D7C52" w:rsidRPr="003016CE" w:rsidRDefault="00391144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48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усвоение правил техники безопасности;</w:t>
      </w:r>
    </w:p>
    <w:p w:rsidR="007D7C52" w:rsidRPr="003016CE" w:rsidRDefault="00391144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48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овладение основами трудовой деятельности, необходимой в разных жизненных сферах, овладение технологиями, необходимыми для социального и трудового взаимодействия;</w:t>
      </w:r>
    </w:p>
    <w:p w:rsidR="007D7C52" w:rsidRPr="003016CE" w:rsidRDefault="00391144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48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взаимодействия;</w:t>
      </w:r>
    </w:p>
    <w:p w:rsidR="007D7C52" w:rsidRDefault="00391144" w:rsidP="003016CE">
      <w:pPr>
        <w:pStyle w:val="11"/>
        <w:numPr>
          <w:ilvl w:val="0"/>
          <w:numId w:val="2"/>
        </w:numPr>
        <w:shd w:val="clear" w:color="auto" w:fill="auto"/>
        <w:tabs>
          <w:tab w:val="left" w:pos="148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развитие понимания словесных инструкций (выполнять по инструкции трудовые операции), характеризовать материалы и инструменты, устанавливать последовательность работы;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- уметь кратко отчитаться и оценить качество проделанной работы ("аккуратно", "неаккуратно").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- сформированность умений работать с разными видами материалов и инструментами, выбирать способы их обработки в зависимости от их свойств;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- сформированность навыков самообслуживания, организационных трудовых умений (правильно располагать материалы и инструменты на рабочем месте, выполнять правила безопасной работы и санитарно</w:t>
      </w:r>
      <w:r w:rsidRPr="003016CE">
        <w:rPr>
          <w:sz w:val="24"/>
          <w:szCs w:val="24"/>
        </w:rPr>
        <w:softHyphen/>
        <w:t>гигиенические требования и т.д.);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- использование приобретенных знаний и умений для решения повседневных практических задач.</w:t>
      </w:r>
    </w:p>
    <w:p w:rsidR="003016CE" w:rsidRPr="003016CE" w:rsidRDefault="003016CE" w:rsidP="003016CE">
      <w:pPr>
        <w:pStyle w:val="11"/>
        <w:shd w:val="clear" w:color="auto" w:fill="auto"/>
        <w:tabs>
          <w:tab w:val="left" w:pos="6130"/>
        </w:tabs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Программа определяет два уровня овладения предметными</w:t>
      </w:r>
      <w:r w:rsidRPr="003016CE">
        <w:rPr>
          <w:sz w:val="24"/>
          <w:szCs w:val="24"/>
        </w:rPr>
        <w:t xml:space="preserve"> </w:t>
      </w:r>
      <w:r w:rsidRPr="003016CE">
        <w:rPr>
          <w:b/>
          <w:bCs/>
          <w:sz w:val="24"/>
          <w:szCs w:val="24"/>
        </w:rPr>
        <w:t>результатами: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Минимальный уровень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i/>
          <w:iCs/>
          <w:sz w:val="24"/>
          <w:szCs w:val="24"/>
        </w:rPr>
        <w:t>Обучающиеся должны знать: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4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названия материалов, объектов работы.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i/>
          <w:iCs/>
          <w:sz w:val="24"/>
          <w:szCs w:val="24"/>
        </w:rPr>
        <w:t>Обучающиеся должны уметь: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4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lastRenderedPageBreak/>
        <w:t>работать с инструментами с помощью учителя;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4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наклеивать детали аппликации на отмеченное учителем место;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46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выполнять рабочие действия, совместно с учителем.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Достаточный уровень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i/>
          <w:iCs/>
          <w:sz w:val="24"/>
          <w:szCs w:val="24"/>
        </w:rPr>
        <w:t>Обучающиеся должны знать: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57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названия материалов, объектов работы.</w:t>
      </w: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i/>
          <w:iCs/>
          <w:sz w:val="24"/>
          <w:szCs w:val="24"/>
        </w:rPr>
        <w:t>Учащиеся должны уметь: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57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использовать пространственные характеристики при работе с листом бумаги: вверху, внизу, слева, справа, в центре, в углу;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57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анализировать образец с подсчётом его деталей и определением их формы;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57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определять места приклеивания аппликации, присоединения дополнительных деталей с опорой на образец;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57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пользоваться предметной инструкционной картой;</w:t>
      </w:r>
    </w:p>
    <w:p w:rsidR="003016CE" w:rsidRPr="003016CE" w:rsidRDefault="003016CE" w:rsidP="003016CE">
      <w:pPr>
        <w:pStyle w:val="11"/>
        <w:numPr>
          <w:ilvl w:val="0"/>
          <w:numId w:val="3"/>
        </w:numPr>
        <w:shd w:val="clear" w:color="auto" w:fill="auto"/>
        <w:tabs>
          <w:tab w:val="left" w:pos="1057"/>
        </w:tabs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самостоятельно работать с ножницами.</w:t>
      </w:r>
    </w:p>
    <w:p w:rsidR="003016CE" w:rsidRDefault="003016CE" w:rsidP="003016CE">
      <w:pPr>
        <w:pStyle w:val="11"/>
        <w:shd w:val="clear" w:color="auto" w:fill="auto"/>
        <w:tabs>
          <w:tab w:val="left" w:pos="1486"/>
        </w:tabs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tabs>
          <w:tab w:val="left" w:pos="1486"/>
        </w:tabs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tabs>
          <w:tab w:val="left" w:pos="1486"/>
        </w:tabs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tabs>
          <w:tab w:val="left" w:pos="1486"/>
        </w:tabs>
        <w:jc w:val="both"/>
        <w:rPr>
          <w:sz w:val="24"/>
          <w:szCs w:val="24"/>
        </w:rPr>
      </w:pPr>
    </w:p>
    <w:p w:rsidR="003016CE" w:rsidRPr="003016CE" w:rsidRDefault="003016CE" w:rsidP="003016CE">
      <w:pPr>
        <w:pStyle w:val="11"/>
        <w:shd w:val="clear" w:color="auto" w:fill="auto"/>
        <w:tabs>
          <w:tab w:val="left" w:pos="1486"/>
        </w:tabs>
        <w:ind w:firstLine="0"/>
        <w:jc w:val="both"/>
        <w:rPr>
          <w:sz w:val="24"/>
          <w:szCs w:val="24"/>
        </w:rPr>
        <w:sectPr w:rsidR="003016CE" w:rsidRPr="003016CE">
          <w:footerReference w:type="default" r:id="rId7"/>
          <w:footerReference w:type="first" r:id="rId8"/>
          <w:pgSz w:w="11900" w:h="16840"/>
          <w:pgMar w:top="919" w:right="925" w:bottom="1311" w:left="909" w:header="0" w:footer="3" w:gutter="0"/>
          <w:pgNumType w:start="1"/>
          <w:cols w:space="720"/>
          <w:noEndnote/>
          <w:titlePg/>
          <w:docGrid w:linePitch="360"/>
        </w:sectPr>
      </w:pPr>
    </w:p>
    <w:p w:rsidR="00AD4B92" w:rsidRPr="003016CE" w:rsidRDefault="00AD4B92" w:rsidP="003016CE">
      <w:pPr>
        <w:pStyle w:val="11"/>
        <w:shd w:val="clear" w:color="auto" w:fill="auto"/>
        <w:tabs>
          <w:tab w:val="left" w:pos="402"/>
        </w:tabs>
        <w:ind w:firstLine="0"/>
        <w:jc w:val="center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lastRenderedPageBreak/>
        <w:t>СОДЕРЖАНИЕ УЧЕБНОГО ПРЕДМЕТА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Вводное занятие (1ч)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Беседа о труде и профессиях. Ознакомление обучающихся с особенностями урока труда. Требования к поведению обучающихся во время урока труда. Правильная рабочая поза и соблюдение порядка на рабочем месте. Аккуратное и бережное обращение с материалами и инструментами. Соблюдение техники безопасности и санитарно-гигиенических требований. Выявление знаний и умений обучающихся.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глиной и пластилином (6 часов)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Упражнения в подготовке материала к лепке.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лесенки, забора, домика, елки, самолета из предварительно подготовленных палочек и столбиков различной длины и толщины: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Лепка по образцу предметов шаровидной формы: бус, ягод, мяча, куклы- неваляшки из двух шаров различной величины.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Лепка по образцу овощей и фруктов, имеющих форму шара: яблока, помидора, апельсина; составление композиции из изготовленных овощей и фруктов (помидоры в корзине и т. п.).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Лепка по образцу предметов овальной формы: сливы, огурца, картофеля; составление композиции (овощи на тарелке).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Пластические свойства глины и пластилина: сухая глина — твердая, размоченная — мягкая; холодный пластилин — твердый, теплый пластилин — мягкий и вязкий. Цвета глины: серый, красный, желтый. Цвета пластилина: красный, синий, желтый, оранжевый, зеленый, коричневый, черный, белый. Организация рабочего места при выполнении лепных работ.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Приемы работы. </w:t>
      </w:r>
      <w:r w:rsidRPr="003016CE">
        <w:rPr>
          <w:sz w:val="24"/>
          <w:szCs w:val="24"/>
        </w:rPr>
        <w:t>Раскатывание пластилина и глины в ладонях и на подкладной доске (столбики), скатывание кругообразными движениями в ладонях (шар), вдавливание на поверхности шара (яблоко), скатывание кругообразными движениями шара и раскатывание в ладонях до овальной формы (огурец).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природными материалами (4часа)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Практические работы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Экскурсия на природу с целью сбора природного материала (листьев, цветов, семян-крылаток ясеня и клена, сучков и т. д.).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Наклеивание на подложку из цветной бумаги засушенных листьев (лист большой, лист маленький).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Наклеивание на подложку из цветной бумаги засушенных цветков с последующим наклеиванием вазы или горшочка, вырезанных из гуммированной бумаги.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Для слабых обучающихся можно ограничиться наклеиванием цветков.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Составление по образцу сюжетной картинки из засушенных листьев: «Отлет птиц», «Букет».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Элементарные понятия о природных материалах. Свойства природных материалов: цвет, форма, величина, хрупкость засушенных листьев и цветов. Сбор, хранение природных материалов. Организация рабочего места. Соблюдение санитарно</w:t>
      </w:r>
      <w:r w:rsidRPr="003016CE">
        <w:rPr>
          <w:sz w:val="24"/>
          <w:szCs w:val="24"/>
        </w:rPr>
        <w:softHyphen/>
        <w:t>гигиенических требований.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Приемы работы. </w:t>
      </w:r>
      <w:r w:rsidRPr="003016CE">
        <w:rPr>
          <w:sz w:val="24"/>
          <w:szCs w:val="24"/>
        </w:rPr>
        <w:t>Прикрепление засушенных листьев и цветов на подложку полосками гуммированной бумаги. Составление простейших композиций из листьев и цветов.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бумагой (6часов)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Практические работы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Упражнения в сгибании и разрывании бумаги по прямым линиям, изготовление книжечки.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наборной линейки из листа плотной рисовальной бумаги для работы с разрезной азбукой и цифрами.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летающих игрушек из плотной бумаги: стрелы, змея.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 xml:space="preserve">Изготовление по образцу шапочки-пилотки из газетной или оберточной бумаги. </w:t>
      </w:r>
      <w:r w:rsidRPr="003016CE">
        <w:rPr>
          <w:sz w:val="24"/>
          <w:szCs w:val="24"/>
        </w:rPr>
        <w:lastRenderedPageBreak/>
        <w:t>Обертывание учебников покупными суперобложками, бумагой.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стаканчика для семян.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Упражнения в резании ножницами по следу сгиба. Вырезание полосы. Резание полосы бумаги на квадраты, прямоугольники, образованные путем складывания из глянцевой бумаги желтого, красного, синего цветов (изготовление дидактического материала по математике).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Вырезывание квадратов, прямоугольников, размеченных по шаблону (изготовление заготовок для упражнений в резании по кривым линиям).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Округление углов прямоугольников и квадратов на глаз (изготовление дидактического материала по математике).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Свойства бумаги: сгибается, мнется, разрывается, впитывает влагу, теряя при этом прочность, режется. Различение бумаги по толщине. Элементарные понятия о назначении некоторых сортов бумаги (газетная, писчая, бумага для рисования, папиросная, оберточная, цветная). Основные цвета бумаги: красный, желтый, синий, зеленый. Инструменты для работы с бумагой: ножницы, карандаш, гладилка, шаблон, мерочка. Правила безопасной работы с режущими инструментами, организация рабочего места. Соблюдение санитарно-гигиенических требований при работе с бумагой.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Приемы работы. </w:t>
      </w:r>
      <w:r w:rsidRPr="003016CE">
        <w:rPr>
          <w:sz w:val="24"/>
          <w:szCs w:val="24"/>
        </w:rPr>
        <w:t>Складывание с угла на угол и по средней линии, разглаживание гладилкой от центра к краям, разрывание бумаги по сгибу. Хватка инструмента. Синхронность работы обеих рук: правая рука с ножницами — режет, левая — подает. Приемы резания ножницами по прямым и кривым линиям, закругление углов квадрата и прямоугольника. Обводка по шаблону, разметка бумаги с помощью мерочки.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Умения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Умения выслушать и повторить за учителем анализ образца изделия, через несколько занятий участвовать в коллективном анализе образца изделия по вопросам учителя. Сравнение образца изделия с натуральным объектом, чучелом, муляжом по вопросам учителя. Пооперационное выполнение работы по словесной инструкции учителя с показом приемов изготовления. Ответы на вопросы учителя полными предложениями, что и из чего сделано. Оценка своего изделия (аккуратное, красивое, похоже на образец и т. д.). Пространственная ориентировка при выполнении плоскостных и объемных изделий с помощью учителя: умение показать и назвать верх, низ, правую и левую сторону листа бумаги; разделить лист бумаги на равные части на глаз, правильно складывать по разным осям. Правильное расположение листа бумаги, подставки, материалов для работы на рабочей плоскости. Анализ формы предметов (плоских и объемных) с помощью и под руководством учителя: узнавание, показ и называние основных геометрических форм (треугольник, квадрат, круг), узнавание и называние форм объемных предметов, изготовленных в первой четверти. Представление о величине предметов.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глиной и пластилином (2часа)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Практические работы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Лепка по образцу моркови, перца, груши, грибов.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Лепка по образцу букв и цифр на подложке.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Применение глины при изготовлении игрушек, посуды. Способы подготовки пластического материала к работе: замачивание и замешивание глины, определение ее готовности к работе, подогрев и разминание пластилина. Организация рабочего места и соблюдение санитарно-гигиенических требований при лепке.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Приемы работы</w:t>
      </w:r>
      <w:r w:rsidRPr="003016CE">
        <w:rPr>
          <w:sz w:val="24"/>
          <w:szCs w:val="24"/>
        </w:rPr>
        <w:t>. Лепка грибов двумя способами: лепка из целого куска и составление из двух половинок шара. Скатывание и расплющивание пирамидки. Вытягивание одного конца столбика при изготовлении моркови и боковины шара при изготовлении груши. Соединение плоских деталей с объемными при изготовлении рыбки. Соединение деталей способом промазывания при изготовлении утенка. Выполнение заготовок для букв и цифр.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природными материалами (несложные объемные изделия) (4часа).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Практические работы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ежа из пластилина (иглы из обломанных крылаток ясеня или сосновых игл, веточек, шелухи подсолнуха).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lastRenderedPageBreak/>
        <w:t>Изготовление по образцу цветка: цветоложе из пластилина, лепестки из крылаток ясеня или мелких листьев, соломы, цветоножка из проволоки.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бабочки из пластилина и крылаток клена или мелких листьев.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рыбки из сосновой или еловой шишки (хвост и плавники из пластилина).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мышки из желудя или нераскрывшейся сосновой шишки (хвост из мочала или проволоки), утенка из желудей, гриба из плодов каштана и пластилина.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Свойства природных материалов, используемые при работе: цвет, форма, величина, твердость или мягкость, особенности поверхности.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Подготовка материала к работе. Сочетание цветов пластилина и природного материала. Ознакомление с натуральными объектами. Организация рабочего места. Соблюдение санитарно-гигиенических требований.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Приемы работы. </w:t>
      </w:r>
      <w:r w:rsidRPr="003016CE">
        <w:rPr>
          <w:sz w:val="24"/>
          <w:szCs w:val="24"/>
        </w:rPr>
        <w:t>Рациональное использование пластилина и природного материала. Соединение пластилина с природным материалом способами примазывания, вставление деталей из природного материала в пластилин.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бумагой (с применением клея) (8часов)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Практические работы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елочных гирлянд из полос цветной бумаги (цепочка, гармошка). Работа проводится группой по два человека.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гирлянд змейка. Резание полосы бумаги по длине попеременно с одного и другого края, не дорезая до конца.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деталей аппликаций на флажки. Упражнения в резании по размеченным кривым линиям.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Симметричное вырезывание из листьев бумаги, сложенных пополам, изображений овощей и фруктов (сливы, яблока, огурца, помидора).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флажков из цветной бумаги.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Технические сведения</w:t>
      </w:r>
      <w:r w:rsidRPr="003016CE">
        <w:rPr>
          <w:sz w:val="24"/>
          <w:szCs w:val="24"/>
        </w:rPr>
        <w:t>. Основные и дополнительные цвета бумаги. Клеящие составы: клейстер, казеиновый клей. Кисточка. Правила безопасности с режущими инструментами и клеем. Соблюдение санитарно</w:t>
      </w:r>
      <w:r w:rsidRPr="003016CE">
        <w:rPr>
          <w:sz w:val="24"/>
          <w:szCs w:val="24"/>
        </w:rPr>
        <w:softHyphen/>
        <w:t>гигиенических требований при работе с клеем. Понятие об аппликации.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Приемы работы. </w:t>
      </w:r>
      <w:r w:rsidRPr="003016CE">
        <w:rPr>
          <w:sz w:val="24"/>
          <w:szCs w:val="24"/>
        </w:rPr>
        <w:t>Смазывание поверхности бумаги клеем с помощью кисти. Рациональное использование материала (экономная разметка, использование остатков материала для дальнейшей работы).Симметричное вырезывание. Намазывание деталей аппликации клеем и наклеивание.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i/>
          <w:iCs/>
          <w:sz w:val="24"/>
          <w:szCs w:val="24"/>
        </w:rPr>
        <w:t>Умения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Ориентировка в задании по вопросам учителя. Сравнение образца изделия с натуральным объектом: чучелом, муляжом — по отдельным вопросам учителя. Выполнение первого изделия каждого вида по показу учителя, чередующемуся с инструкцией, остальных изделий — с планированием учеником ближайшей операции. Контроль с помощью учителя правильности расположения деталей, соблюдения пропорций, размеров. Ответы на вопросы учителя: что и из чего сделано? Оценка своего изделия с указанием недостатков и достоинств с помощью учителя.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Пространственная ориентировка при выполнении объемных работ с помощью учителя: правильное расположение деталей, соблюдение пропорций и размеров. Показ и называние с помощью учителя верха, правой, левой стороны листа бумаги и объемного изделия, длинных и коротких, маленьких и больших деталей. Узнавание и называние основных геометрических и пластических форм. Умение с помощью учителя называть операции, и материалы, инструменты, приспособления.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глиной и пластилином с применением инструментов (7часов)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Практические работы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Лепка по образцу рельефов букв и цифр на подкладной доске или подложке из картона.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lastRenderedPageBreak/>
        <w:t>Лепка по образцу стилизованной фигуры человека.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Инструменты, применяемые при лепке, их названия и назначение (стека). Виды лепки: на плоскости (рельеф) и круглая (скульптура). Расположение материалов и инструментов на рабочем месте. Соблюдение санитарно-гигиенических требований при выполнении лепки.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Приемы работы</w:t>
      </w:r>
      <w:r w:rsidRPr="003016CE">
        <w:rPr>
          <w:sz w:val="24"/>
          <w:szCs w:val="24"/>
        </w:rPr>
        <w:t>. Применение в работе инструментов для резания материала, зачистки изделий и обработки деталей фигуры.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бумагой (аппликации) (13часов)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Практические работы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Составление по образцу композиции из геометрических фигур (снеговик, домик).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Составление по образцу орнамента в полосе из геометрических фигур (квадратов, треугольников, кругов), чередующихся по форме и цвету.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Самостоятельное изготовление по образцам (на выбор) орнамента в квадрате. Слабые учащиеся выполняют работу с помощью учителя.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Составление по образцу композиций: лодочка, пирамидка, фрукты, овощи. Слабые учащиеся выполняют работу с помощью учителя.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Ознакомление с оттенками цветов бумаги. Сочетание цветов бумаги в орнаменте, правила составления аппликации. Правила безопасной работы с клеем и режущими инструментами. Организация рабочего места.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Приемы работы. </w:t>
      </w:r>
      <w:r w:rsidRPr="003016CE">
        <w:rPr>
          <w:sz w:val="24"/>
          <w:szCs w:val="24"/>
        </w:rPr>
        <w:t>Размещение на листе бумаги элементов аппликации. Смазывание деталей аппликации клеем и наклеивание их.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бумагой (аппликация) (7часов)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растительного орнамента в полосе.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Понятие о геометрическом и растительном орнаментах. Правила составления растительного орнамента. Организация рабочего места. Правила безопасной работы с клеем и режущими инструментами.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Приемы работы. </w:t>
      </w:r>
      <w:r w:rsidRPr="003016CE">
        <w:rPr>
          <w:sz w:val="24"/>
          <w:szCs w:val="24"/>
        </w:rPr>
        <w:t>Размещение на листе бумаги элементов аппликации, их наклеивание.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природными материалами (многодетальные изделия) (7часов)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Практические работы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птички из шишки ели (сосны, платана, кедра), пластилина и веточек. Слабоуспевающие учащиеся делают птичку без ножек.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кораблика из скорлупы грецкого ореха, каштана, ракушек, сосновой коры: с парусом из стружки, бумаги или листьев дерева.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совы из шишки ели или кедра, бумажных, поролоновых или кожаных деталей и плюсок желудей (глаза).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поросенка из нераскрывшейся еловой шишки, пластилина и зерен (глаза).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по образцу пингвина из шишки ели, крылаток клена и пластилина.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Оформление макетов изготовленными изделиями с созданием игровой ситуации.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Свойства материалов, используемые для работы. Инструмент (ножницы). Применение и назначение бумаги, пластилина, бросового материала. Организация рабочего места. Соблюдение санитарно</w:t>
      </w:r>
      <w:r w:rsidRPr="003016CE">
        <w:rPr>
          <w:sz w:val="24"/>
          <w:szCs w:val="24"/>
        </w:rPr>
        <w:softHyphen/>
        <w:t>гигиенических требований. Правила безопасной работы с режущими инструментами.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Приемы работы.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Соединение отдельных деталей с помощью пластилина.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Рациональное использование пластилина и бросового материала. Расположение деталей на подставке. Применение дополнительных материалов для оформления макета.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Работа с нитками (4 часа)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Практические работы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 xml:space="preserve">Свойства ниток: упражнения в разрывании и резании ниток разной длины. Связывание цветных ниток, наматывание в клубок на картонку. Составление коллекции ниток — </w:t>
      </w:r>
      <w:r w:rsidRPr="003016CE">
        <w:rPr>
          <w:sz w:val="24"/>
          <w:szCs w:val="24"/>
        </w:rPr>
        <w:lastRenderedPageBreak/>
        <w:t>наклеивание на подложку из плотной бумаги. Витье шнура из толстых цветных ниток. Завязывание узелков на концах шнурка, связывание бантиком и петлей.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Изготовление цветка, кисточки из цветных ниток к шапочке.</w:t>
      </w:r>
    </w:p>
    <w:p w:rsidR="007D7C52" w:rsidRPr="003016CE" w:rsidRDefault="00391144" w:rsidP="003016CE">
      <w:pPr>
        <w:pStyle w:val="11"/>
        <w:shd w:val="clear" w:color="auto" w:fill="auto"/>
        <w:tabs>
          <w:tab w:val="left" w:pos="1195"/>
        </w:tabs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Технические сведения. </w:t>
      </w:r>
      <w:r w:rsidRPr="003016CE">
        <w:rPr>
          <w:sz w:val="24"/>
          <w:szCs w:val="24"/>
        </w:rPr>
        <w:t>Применение ниток. Свойства и особенности ниток:</w:t>
      </w:r>
      <w:r w:rsidRPr="003016CE">
        <w:rPr>
          <w:sz w:val="24"/>
          <w:szCs w:val="24"/>
        </w:rPr>
        <w:tab/>
        <w:t>тонкие, толстые; разрываются, разрезаются, связываются,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скручиваются, могут окрашиваться в разные цвета. Ножницы. Организация рабочего места. Соблюдение санитарно-гигиенических требований при работе с нитками.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 xml:space="preserve">Приемы работы. </w:t>
      </w:r>
      <w:r w:rsidRPr="003016CE">
        <w:rPr>
          <w:sz w:val="24"/>
          <w:szCs w:val="24"/>
        </w:rPr>
        <w:t>Связывание ниток и завязывание бантиком, петлей. Приемы витья шнурка. Изготовление кисточки.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b/>
          <w:bCs/>
          <w:sz w:val="24"/>
          <w:szCs w:val="24"/>
        </w:rPr>
        <w:t>Умения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Ориентировка в задании частично с помощью учителя. Сравнение образца деталей с натуральным объектом, чучелом, муляжом по вопросам учителя. Выполнение работ с планированием учащимися ближайшей операции (в сложных изделиях операция указывается учителем).</w:t>
      </w:r>
    </w:p>
    <w:p w:rsidR="007D7C52" w:rsidRPr="003016CE" w:rsidRDefault="00391144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3016CE">
        <w:rPr>
          <w:sz w:val="24"/>
          <w:szCs w:val="24"/>
        </w:rPr>
        <w:t>Осуществление текущего самоконтроля с помощью учителя. Отчет по вопросам учителя о последовательности изготовления несложного изделия. Краткая оценка своего изделия с указанием достоинств и недостатков. Пространственная ориентировка: правильное расположение деталей с соблюдением пропорций и размеров, материала на рабочем месте, деталей макета на подставке. Показ и называние сторон листа бумаги, углов; с помощью учителя показ и называние положений впереди, сзади, прямо. Дифференцирование понятий большой — маленький, широкий — узкий, длинный — короткий. Частично с помощью учителя называние операций, материалов, инструментов, приспособлений.</w:t>
      </w: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3016CE" w:rsidRPr="003016CE" w:rsidRDefault="003016CE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D4B92" w:rsidP="003016CE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AD4B92" w:rsidRPr="003016CE" w:rsidRDefault="00A23428" w:rsidP="003016CE">
      <w:pPr>
        <w:pStyle w:val="11"/>
        <w:shd w:val="clear" w:color="auto" w:fill="auto"/>
        <w:ind w:firstLine="851"/>
        <w:jc w:val="center"/>
        <w:rPr>
          <w:b/>
          <w:bCs/>
          <w:sz w:val="24"/>
          <w:szCs w:val="24"/>
        </w:rPr>
      </w:pPr>
      <w:r w:rsidRPr="003016CE">
        <w:rPr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pPr w:leftFromText="180" w:rightFromText="180" w:vertAnchor="text" w:horzAnchor="margin" w:tblpY="134"/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6832"/>
        <w:gridCol w:w="2382"/>
      </w:tblGrid>
      <w:tr w:rsidR="00A23428" w:rsidRPr="003016CE" w:rsidTr="004443F7">
        <w:trPr>
          <w:trHeight w:val="908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16CE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16CE">
              <w:rPr>
                <w:rFonts w:ascii="Times New Roman" w:eastAsia="Times New Roman" w:hAnsi="Times New Roman" w:cs="Times New Roman"/>
                <w:b/>
                <w:bCs/>
              </w:rPr>
              <w:t xml:space="preserve">Тема </w:t>
            </w:r>
          </w:p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16CE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A23428" w:rsidRPr="003016CE" w:rsidTr="004443F7">
        <w:trPr>
          <w:trHeight w:val="326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3428" w:rsidRPr="003016CE" w:rsidRDefault="00A23428" w:rsidP="00A2342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Здравствуй, школа!</w:t>
            </w:r>
          </w:p>
          <w:p w:rsidR="00A23428" w:rsidRPr="003016CE" w:rsidRDefault="00A23428" w:rsidP="00A23428">
            <w:pPr>
              <w:pStyle w:val="a5"/>
              <w:shd w:val="clear" w:color="auto" w:fill="auto"/>
              <w:tabs>
                <w:tab w:val="left" w:pos="2093"/>
              </w:tabs>
              <w:ind w:firstLine="0"/>
              <w:jc w:val="both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«Лесенка».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E17A10">
        <w:trPr>
          <w:trHeight w:val="309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D11AA6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«Домик».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E17A10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D11AA6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«Ёлка».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E17A10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7-8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D11AA6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 «Бусы».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E17A10">
        <w:trPr>
          <w:trHeight w:val="12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9-10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D11AA6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 «Ягоды».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4443F7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11-12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3428" w:rsidRPr="003016CE" w:rsidRDefault="00A23428" w:rsidP="004443F7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 «Мяч».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4443F7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13-14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A23428" w:rsidRPr="003016CE" w:rsidRDefault="00A23428" w:rsidP="004443F7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 «Кукла- неваляшка».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4443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D87A1E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15-16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Аппликация «Лист большой, лист маленький».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D87A1E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17-18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195CD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«Летающая птица».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1237FF">
        <w:trPr>
          <w:trHeight w:val="357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016CE">
              <w:rPr>
                <w:rFonts w:ascii="Times New Roman" w:eastAsia="Times New Roman" w:hAnsi="Times New Roman" w:cs="Times New Roman"/>
                <w:bCs/>
              </w:rPr>
              <w:t>19-20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3428" w:rsidRPr="003016CE" w:rsidRDefault="00A23428" w:rsidP="00195CD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«Стаканчик для семян».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3428" w:rsidRPr="003016CE" w:rsidRDefault="003B337F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AB5739">
        <w:trPr>
          <w:trHeight w:val="24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21-22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FA408D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образцу: морковка, перец, груша.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AB5739">
        <w:trPr>
          <w:trHeight w:val="301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23-24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FA408D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«Грибы».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AB573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25-26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FA408D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 «Цифры и буквы».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AB5739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27-28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FA408D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«Цветок».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0874B3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29-30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C8493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Изготовление по образцу «Рыбка».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0874B3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31-32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C8493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Изготовление по образцу «Пирамидка».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3B337F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EE76FF">
        <w:trPr>
          <w:trHeight w:val="165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33-34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122F5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Аппликация «Флажки».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EE76FF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35-36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122F5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Симметричное вырезание из бумаги, сложенной пополам.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EE76FF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37-38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122F5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 рельефов букв и цифр.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EE76FF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39-40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122F5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 стилизованной фигуры человека.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EE76FF">
        <w:trPr>
          <w:trHeight w:val="315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016CE">
              <w:rPr>
                <w:rFonts w:ascii="Times New Roman" w:eastAsia="Times New Roman" w:hAnsi="Times New Roman" w:cs="Times New Roman"/>
                <w:bCs/>
              </w:rPr>
              <w:t>41-42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122F5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Изготовление по образцу «Птичка».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4443F7">
        <w:trPr>
          <w:trHeight w:val="9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43-44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3428" w:rsidRPr="003016CE" w:rsidRDefault="00A23428" w:rsidP="00A2342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Изготовление по образцу «Кораблик».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75418A">
        <w:trPr>
          <w:trHeight w:val="1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45-46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275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Аппликация «Снеговик».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75418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47-48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275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Аппликация «Домик».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75418A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49-50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4275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Знакомство со свойствами ниток.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F27933">
        <w:trPr>
          <w:trHeight w:val="16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51-52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6E396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Витье шнура из толстых цветных ниток.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F27933">
        <w:trPr>
          <w:trHeight w:val="6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53-54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6E396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Изготовление</w:t>
            </w:r>
          </w:p>
          <w:p w:rsidR="00A23428" w:rsidRPr="003016CE" w:rsidRDefault="00A23428" w:rsidP="006E3969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кисточки.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C021B5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55-56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F154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на тему русской народной сказки «Репка».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C021B5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57-58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F154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Лепка. На тему русской народной сказки «Колобок».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C021B5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59-60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A23428" w:rsidRPr="003016CE" w:rsidRDefault="00A23428" w:rsidP="00AF154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 «Снегурочка в лесу».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4443F7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61-62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23428" w:rsidRPr="003016CE" w:rsidRDefault="00A23428" w:rsidP="00A23428">
            <w:pPr>
              <w:pStyle w:val="a5"/>
              <w:shd w:val="clear" w:color="auto" w:fill="auto"/>
              <w:spacing w:line="266" w:lineRule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Лепка по образцу «За грибами».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243FD7">
        <w:trPr>
          <w:trHeight w:val="404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016CE">
              <w:rPr>
                <w:rFonts w:ascii="Times New Roman" w:eastAsia="Times New Roman" w:hAnsi="Times New Roman" w:cs="Times New Roman"/>
                <w:bCs/>
              </w:rPr>
              <w:t>63-64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9839B0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Вышивание по готовым проколам «Круг, квадрат, треугольник».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243FD7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016CE">
              <w:rPr>
                <w:rFonts w:ascii="Times New Roman" w:eastAsia="Times New Roman" w:hAnsi="Times New Roman" w:cs="Times New Roman"/>
                <w:bCs/>
              </w:rPr>
              <w:t>65-66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9839B0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016CE">
              <w:rPr>
                <w:sz w:val="24"/>
                <w:szCs w:val="24"/>
              </w:rPr>
              <w:t>Вышивание по готовым проколам «Овощи».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016C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23428" w:rsidRPr="003016CE" w:rsidTr="004443F7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016CE">
              <w:rPr>
                <w:rFonts w:ascii="Times New Roman" w:eastAsia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3428" w:rsidRPr="003016CE" w:rsidRDefault="00A23428" w:rsidP="00A2342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16CE">
              <w:rPr>
                <w:rFonts w:ascii="Times New Roman" w:eastAsia="Times New Roman" w:hAnsi="Times New Roman" w:cs="Times New Roman"/>
                <w:b/>
              </w:rPr>
              <w:t>66ч</w:t>
            </w:r>
          </w:p>
        </w:tc>
      </w:tr>
    </w:tbl>
    <w:p w:rsidR="00A23428" w:rsidRDefault="00A23428" w:rsidP="00A23428">
      <w:pPr>
        <w:pStyle w:val="11"/>
        <w:shd w:val="clear" w:color="auto" w:fill="auto"/>
        <w:ind w:firstLine="740"/>
        <w:jc w:val="center"/>
      </w:pPr>
    </w:p>
    <w:p w:rsidR="00AD4B92" w:rsidRDefault="00AD4B92">
      <w:pPr>
        <w:pStyle w:val="11"/>
        <w:shd w:val="clear" w:color="auto" w:fill="auto"/>
        <w:ind w:firstLine="740"/>
        <w:jc w:val="both"/>
      </w:pPr>
    </w:p>
    <w:p w:rsidR="00AD4B92" w:rsidRDefault="00AD4B92">
      <w:pPr>
        <w:pStyle w:val="11"/>
        <w:shd w:val="clear" w:color="auto" w:fill="auto"/>
        <w:ind w:firstLine="740"/>
        <w:jc w:val="both"/>
      </w:pPr>
    </w:p>
    <w:p w:rsidR="007D7C52" w:rsidRDefault="007D7C52">
      <w:pPr>
        <w:spacing w:after="199" w:line="1" w:lineRule="exact"/>
      </w:pPr>
    </w:p>
    <w:p w:rsidR="007D7C52" w:rsidRPr="003B337F" w:rsidRDefault="007D7C52" w:rsidP="003B337F">
      <w:pPr>
        <w:spacing w:line="1" w:lineRule="exact"/>
        <w:rPr>
          <w:sz w:val="2"/>
          <w:szCs w:val="2"/>
        </w:rPr>
      </w:pPr>
    </w:p>
    <w:sectPr w:rsidR="007D7C52" w:rsidRPr="003B337F" w:rsidSect="007D7C52">
      <w:footerReference w:type="default" r:id="rId9"/>
      <w:footerReference w:type="first" r:id="rId10"/>
      <w:pgSz w:w="11900" w:h="16840"/>
      <w:pgMar w:top="1110" w:right="1042" w:bottom="1313" w:left="99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C25" w:rsidRDefault="00135C25" w:rsidP="007D7C52">
      <w:r>
        <w:separator/>
      </w:r>
    </w:p>
  </w:endnote>
  <w:endnote w:type="continuationSeparator" w:id="1">
    <w:p w:rsidR="00135C25" w:rsidRDefault="00135C25" w:rsidP="007D7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C52" w:rsidRDefault="005F7664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1.35pt;margin-top:781.45pt;width:12pt;height:9.8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D7C52" w:rsidRPr="003016CE" w:rsidRDefault="007D7C52" w:rsidP="003016CE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C52" w:rsidRDefault="007D7C52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C52" w:rsidRDefault="005F7664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05pt;margin-top:781.5pt;width:12pt;height:9.8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D7C52" w:rsidRPr="003016CE" w:rsidRDefault="007D7C52" w:rsidP="003016CE"/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C52" w:rsidRDefault="007D7C52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C25" w:rsidRDefault="00135C25"/>
  </w:footnote>
  <w:footnote w:type="continuationSeparator" w:id="1">
    <w:p w:rsidR="00135C25" w:rsidRDefault="00135C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612E"/>
    <w:multiLevelType w:val="multilevel"/>
    <w:tmpl w:val="F13631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7A4197"/>
    <w:multiLevelType w:val="multilevel"/>
    <w:tmpl w:val="051E8C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B64EA3"/>
    <w:multiLevelType w:val="multilevel"/>
    <w:tmpl w:val="2E90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F41166"/>
    <w:multiLevelType w:val="multilevel"/>
    <w:tmpl w:val="31340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7426B4"/>
    <w:multiLevelType w:val="multilevel"/>
    <w:tmpl w:val="00D690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E64D8D"/>
    <w:multiLevelType w:val="multilevel"/>
    <w:tmpl w:val="DA604C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9404E3"/>
    <w:multiLevelType w:val="multilevel"/>
    <w:tmpl w:val="35E61B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4B7AB0"/>
    <w:multiLevelType w:val="multilevel"/>
    <w:tmpl w:val="2892C40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2221D0"/>
    <w:multiLevelType w:val="multilevel"/>
    <w:tmpl w:val="B0DA19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FB47F2"/>
    <w:multiLevelType w:val="multilevel"/>
    <w:tmpl w:val="AEB019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D04892"/>
    <w:multiLevelType w:val="multilevel"/>
    <w:tmpl w:val="B20A9D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76032"/>
    <w:multiLevelType w:val="multilevel"/>
    <w:tmpl w:val="4D08B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F070AE"/>
    <w:multiLevelType w:val="multilevel"/>
    <w:tmpl w:val="4B662002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4135AD"/>
    <w:multiLevelType w:val="multilevel"/>
    <w:tmpl w:val="D80496E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BC57A68"/>
    <w:multiLevelType w:val="multilevel"/>
    <w:tmpl w:val="8BD2A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B67E35"/>
    <w:multiLevelType w:val="multilevel"/>
    <w:tmpl w:val="213EC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A7115C"/>
    <w:multiLevelType w:val="multilevel"/>
    <w:tmpl w:val="57887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13"/>
  </w:num>
  <w:num w:numId="7">
    <w:abstractNumId w:val="6"/>
  </w:num>
  <w:num w:numId="8">
    <w:abstractNumId w:val="1"/>
  </w:num>
  <w:num w:numId="9">
    <w:abstractNumId w:val="12"/>
  </w:num>
  <w:num w:numId="10">
    <w:abstractNumId w:val="2"/>
  </w:num>
  <w:num w:numId="11">
    <w:abstractNumId w:val="9"/>
  </w:num>
  <w:num w:numId="12">
    <w:abstractNumId w:val="14"/>
  </w:num>
  <w:num w:numId="13">
    <w:abstractNumId w:val="4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D7C52"/>
    <w:rsid w:val="00135C25"/>
    <w:rsid w:val="001F4455"/>
    <w:rsid w:val="00211245"/>
    <w:rsid w:val="002C095E"/>
    <w:rsid w:val="003016CE"/>
    <w:rsid w:val="00391144"/>
    <w:rsid w:val="003B337F"/>
    <w:rsid w:val="005F7664"/>
    <w:rsid w:val="007D7C52"/>
    <w:rsid w:val="00846578"/>
    <w:rsid w:val="00901C57"/>
    <w:rsid w:val="009B1613"/>
    <w:rsid w:val="00A23428"/>
    <w:rsid w:val="00AD4B92"/>
    <w:rsid w:val="00AE4853"/>
    <w:rsid w:val="00E77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7C5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7D7C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7D7C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7D7C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sid w:val="007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sid w:val="007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7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7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Колонтитул_"/>
    <w:basedOn w:val="a0"/>
    <w:link w:val="a9"/>
    <w:rsid w:val="007D7C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7D7C5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D7C52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7D7C52"/>
    <w:pPr>
      <w:shd w:val="clear" w:color="auto" w:fill="FFFFFF"/>
      <w:spacing w:after="1650" w:line="25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7D7C52"/>
    <w:pPr>
      <w:shd w:val="clear" w:color="auto" w:fill="FFFFFF"/>
      <w:ind w:firstLine="69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sid w:val="007D7C5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sid w:val="007D7C52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7D7C52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7D7C52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rsid w:val="007D7C52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AD4B9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3016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016CE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3016C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016C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3442</Words>
  <Characters>19624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Bios</cp:lastModifiedBy>
  <cp:revision>10</cp:revision>
  <dcterms:created xsi:type="dcterms:W3CDTF">2020-08-31T08:30:00Z</dcterms:created>
  <dcterms:modified xsi:type="dcterms:W3CDTF">2020-09-14T13:45:00Z</dcterms:modified>
</cp:coreProperties>
</file>